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1C9A" w14:textId="0264A156" w:rsidR="00A9204E" w:rsidRPr="00C84E08" w:rsidRDefault="00F86148">
      <w:pPr>
        <w:rPr>
          <w:b/>
          <w:bCs/>
        </w:rPr>
      </w:pPr>
      <w:r w:rsidRPr="00C84E08">
        <w:rPr>
          <w:b/>
          <w:bCs/>
        </w:rPr>
        <w:t xml:space="preserve">CAW Network USA – </w:t>
      </w:r>
      <w:r w:rsidR="0028483C">
        <w:rPr>
          <w:b/>
          <w:bCs/>
        </w:rPr>
        <w:t xml:space="preserve">Open </w:t>
      </w:r>
      <w:r w:rsidRPr="00C84E08">
        <w:rPr>
          <w:b/>
          <w:bCs/>
        </w:rPr>
        <w:t>Positions</w:t>
      </w:r>
      <w:r w:rsidR="00625BC9">
        <w:rPr>
          <w:b/>
          <w:bCs/>
        </w:rPr>
        <w:t xml:space="preserve"> </w:t>
      </w:r>
      <w:r w:rsidR="00625BC9" w:rsidRPr="00D16A9E">
        <w:rPr>
          <w:b/>
          <w:bCs/>
          <w:highlight w:val="yellow"/>
        </w:rPr>
        <w:t xml:space="preserve">updated </w:t>
      </w:r>
      <w:r w:rsidR="00D16A9E" w:rsidRPr="00D16A9E">
        <w:rPr>
          <w:b/>
          <w:bCs/>
          <w:highlight w:val="yellow"/>
        </w:rPr>
        <w:t>J</w:t>
      </w:r>
      <w:r w:rsidR="001232DE">
        <w:rPr>
          <w:b/>
          <w:bCs/>
          <w:highlight w:val="yellow"/>
        </w:rPr>
        <w:t>ul</w:t>
      </w:r>
      <w:r w:rsidR="00D16A9E" w:rsidRPr="00D16A9E">
        <w:rPr>
          <w:b/>
          <w:bCs/>
          <w:highlight w:val="yellow"/>
        </w:rPr>
        <w:t xml:space="preserve">y </w:t>
      </w:r>
      <w:r w:rsidR="001232DE">
        <w:rPr>
          <w:b/>
          <w:bCs/>
          <w:highlight w:val="yellow"/>
        </w:rPr>
        <w:t>25</w:t>
      </w:r>
      <w:r w:rsidR="00D16A9E" w:rsidRPr="00D16A9E">
        <w:rPr>
          <w:b/>
          <w:bCs/>
          <w:highlight w:val="yellow"/>
          <w:vertAlign w:val="superscript"/>
        </w:rPr>
        <w:t>th</w:t>
      </w:r>
      <w:r w:rsidR="00D16A9E">
        <w:rPr>
          <w:b/>
          <w:bCs/>
          <w:highlight w:val="yellow"/>
        </w:rPr>
        <w:t xml:space="preserve">, </w:t>
      </w:r>
      <w:r w:rsidR="00D16A9E" w:rsidRPr="00D16A9E">
        <w:rPr>
          <w:b/>
          <w:bCs/>
          <w:highlight w:val="yellow"/>
        </w:rPr>
        <w:t>2022</w:t>
      </w:r>
    </w:p>
    <w:p w14:paraId="337FF6F7" w14:textId="4F322158" w:rsidR="00F86148" w:rsidRDefault="00F86148"/>
    <w:p w14:paraId="41E96D7F" w14:textId="77777777" w:rsidR="00373733" w:rsidRDefault="00373733" w:rsidP="00B70441"/>
    <w:p w14:paraId="3BC72B90" w14:textId="0EF28888" w:rsidR="00B70441" w:rsidRDefault="00373733" w:rsidP="00B70441">
      <w:r>
        <w:t xml:space="preserve">CAW Network USA </w:t>
      </w:r>
      <w:r w:rsidR="00B70441">
        <w:t>support</w:t>
      </w:r>
      <w:r w:rsidR="00751AB1">
        <w:t>s</w:t>
      </w:r>
      <w:r w:rsidR="00B70441">
        <w:t xml:space="preserve"> and connect</w:t>
      </w:r>
      <w:r w:rsidR="00751AB1">
        <w:t>s</w:t>
      </w:r>
      <w:r w:rsidR="00B70441">
        <w:t xml:space="preserve"> over 7,000 Chartered Accountants residing in the USA. Chartered Accountants Worldwide (CAW) brings together over 1.8 million members and students from 15 Chartered Accounting institutes. Details can be found on our website </w:t>
      </w:r>
      <w:hyperlink r:id="rId8" w:history="1">
        <w:r w:rsidR="00B70441" w:rsidRPr="00265511">
          <w:rPr>
            <w:rStyle w:val="Hyperlink"/>
          </w:rPr>
          <w:t>https://cawnetworkusa.com</w:t>
        </w:r>
      </w:hyperlink>
    </w:p>
    <w:p w14:paraId="23AEEFD5" w14:textId="77777777" w:rsidR="00B70441" w:rsidRDefault="00B70441"/>
    <w:p w14:paraId="7E56840F" w14:textId="22C198F3" w:rsidR="00C84E08" w:rsidRDefault="00AD1A04">
      <w:r>
        <w:t>For</w:t>
      </w:r>
      <w:r w:rsidR="00C84E08">
        <w:t xml:space="preserve"> CAW Network USA </w:t>
      </w:r>
      <w:r>
        <w:t xml:space="preserve">to </w:t>
      </w:r>
      <w:r w:rsidR="00C84E08">
        <w:t xml:space="preserve">continue its growth and focus on </w:t>
      </w:r>
      <w:r w:rsidR="001F296F">
        <w:t xml:space="preserve">providing </w:t>
      </w:r>
      <w:r w:rsidR="00C84E08">
        <w:t>educati</w:t>
      </w:r>
      <w:r w:rsidR="001F296F">
        <w:t>on</w:t>
      </w:r>
      <w:r w:rsidR="00C84E08">
        <w:t xml:space="preserve"> and networking </w:t>
      </w:r>
      <w:r w:rsidR="001F296F">
        <w:t xml:space="preserve">opportunities </w:t>
      </w:r>
      <w:r w:rsidR="00A91C57">
        <w:t xml:space="preserve">to </w:t>
      </w:r>
      <w:r w:rsidR="00C84E08">
        <w:t>members in the USA</w:t>
      </w:r>
      <w:r w:rsidR="001F296F">
        <w:t>,</w:t>
      </w:r>
      <w:r>
        <w:t xml:space="preserve"> we have the following </w:t>
      </w:r>
      <w:r w:rsidR="00C40485">
        <w:t>openings</w:t>
      </w:r>
      <w:r w:rsidR="00373733">
        <w:t xml:space="preserve"> for volunteer positions</w:t>
      </w:r>
      <w:r>
        <w:t>:</w:t>
      </w:r>
    </w:p>
    <w:p w14:paraId="4492645F" w14:textId="5FD6D070" w:rsidR="001232DE" w:rsidRDefault="001232DE" w:rsidP="00AD1A04">
      <w:pPr>
        <w:pStyle w:val="ListParagraph"/>
        <w:numPr>
          <w:ilvl w:val="0"/>
          <w:numId w:val="30"/>
        </w:numPr>
      </w:pPr>
      <w:r>
        <w:t>Vice-President (</w:t>
      </w:r>
      <w:r w:rsidR="001F296F">
        <w:t xml:space="preserve">first of 2 x </w:t>
      </w:r>
      <w:r w:rsidR="00A91C57">
        <w:t>2-year</w:t>
      </w:r>
      <w:r w:rsidR="001F296F">
        <w:t xml:space="preserve"> terms commences </w:t>
      </w:r>
      <w:r>
        <w:t xml:space="preserve">at our AGM in October 2022). This is a voting Board position and part of our executive team that </w:t>
      </w:r>
      <w:r w:rsidR="001F296F">
        <w:t xml:space="preserve">manages </w:t>
      </w:r>
      <w:r>
        <w:t xml:space="preserve">the </w:t>
      </w:r>
      <w:r w:rsidR="00287A6A">
        <w:t>day-to-day</w:t>
      </w:r>
      <w:r>
        <w:t xml:space="preserve"> activities of CAW Network USA.</w:t>
      </w:r>
    </w:p>
    <w:p w14:paraId="2125B0CB" w14:textId="46C9BE32" w:rsidR="00AD1A04" w:rsidRDefault="00AD1A04" w:rsidP="00AD1A04">
      <w:pPr>
        <w:pStyle w:val="ListParagraph"/>
        <w:numPr>
          <w:ilvl w:val="0"/>
          <w:numId w:val="30"/>
        </w:numPr>
      </w:pPr>
      <w:r>
        <w:t>Director Education</w:t>
      </w:r>
    </w:p>
    <w:p w14:paraId="5DB7DF0C" w14:textId="5E367630" w:rsidR="00AD1A04" w:rsidRDefault="00AD1A04" w:rsidP="00AD1A04">
      <w:pPr>
        <w:pStyle w:val="ListParagraph"/>
        <w:numPr>
          <w:ilvl w:val="0"/>
          <w:numId w:val="30"/>
        </w:numPr>
      </w:pPr>
      <w:r>
        <w:t xml:space="preserve">Director </w:t>
      </w:r>
      <w:r w:rsidR="00BC10AA">
        <w:t>Member</w:t>
      </w:r>
      <w:r>
        <w:t xml:space="preserve"> Services</w:t>
      </w:r>
    </w:p>
    <w:p w14:paraId="6810A8CC" w14:textId="4F25837D" w:rsidR="00AD1A04" w:rsidRDefault="00AD1A04" w:rsidP="00AD1A04">
      <w:pPr>
        <w:pStyle w:val="ListParagraph"/>
        <w:numPr>
          <w:ilvl w:val="0"/>
          <w:numId w:val="30"/>
        </w:numPr>
      </w:pPr>
      <w:r>
        <w:t>Director Programming</w:t>
      </w:r>
    </w:p>
    <w:p w14:paraId="6D323CA8" w14:textId="752B1C99" w:rsidR="00FF20B1" w:rsidRDefault="00FF20B1" w:rsidP="00AD1A04">
      <w:pPr>
        <w:pStyle w:val="ListParagraph"/>
        <w:numPr>
          <w:ilvl w:val="0"/>
          <w:numId w:val="30"/>
        </w:numPr>
      </w:pPr>
      <w:r>
        <w:t>Director Philanthropy</w:t>
      </w:r>
    </w:p>
    <w:p w14:paraId="6BDD1852" w14:textId="4681847C" w:rsidR="224A17ED" w:rsidRDefault="224A17ED" w:rsidP="2223E503">
      <w:pPr>
        <w:pStyle w:val="ListParagraph"/>
        <w:numPr>
          <w:ilvl w:val="0"/>
          <w:numId w:val="30"/>
        </w:numPr>
      </w:pPr>
      <w:r>
        <w:t>Assistant Director Member Advocacy West</w:t>
      </w:r>
    </w:p>
    <w:p w14:paraId="6B1E8BAC" w14:textId="1B0452EF" w:rsidR="00D16A9E" w:rsidRDefault="00D16A9E" w:rsidP="2223E503">
      <w:pPr>
        <w:pStyle w:val="ListParagraph"/>
        <w:numPr>
          <w:ilvl w:val="0"/>
          <w:numId w:val="30"/>
        </w:numPr>
      </w:pPr>
      <w:r>
        <w:t>Chapter President – Denver, Charlotte, Minneapolis, Seattle, Portland (OR). We can also consider additional chapters where there is local interest</w:t>
      </w:r>
    </w:p>
    <w:p w14:paraId="561C46A7" w14:textId="77777777" w:rsidR="004628C1" w:rsidRDefault="004628C1" w:rsidP="004628C1">
      <w:pPr>
        <w:pStyle w:val="ListParagraph"/>
      </w:pPr>
    </w:p>
    <w:p w14:paraId="429C503A" w14:textId="3E98580E" w:rsidR="00B70441" w:rsidRDefault="00373733">
      <w:r w:rsidRPr="00ED6BE6">
        <w:t xml:space="preserve">Details on each </w:t>
      </w:r>
      <w:r>
        <w:t>of t</w:t>
      </w:r>
      <w:r w:rsidR="00C84E08" w:rsidRPr="00373733">
        <w:t>he position</w:t>
      </w:r>
      <w:r>
        <w:t>s</w:t>
      </w:r>
      <w:r w:rsidR="00B70441" w:rsidRPr="00ED6BE6">
        <w:t xml:space="preserve"> </w:t>
      </w:r>
      <w:r w:rsidR="00B70441" w:rsidRPr="00373733">
        <w:t xml:space="preserve">are below. </w:t>
      </w:r>
      <w:r w:rsidR="00B70441">
        <w:t xml:space="preserve">Our expectation is that if we can </w:t>
      </w:r>
      <w:r>
        <w:t xml:space="preserve">continue to </w:t>
      </w:r>
      <w:r w:rsidR="00B70441">
        <w:t xml:space="preserve">expand our volunteer </w:t>
      </w:r>
      <w:r w:rsidR="00B8362E">
        <w:t>resources,</w:t>
      </w:r>
      <w:r w:rsidR="00B70441">
        <w:t xml:space="preserve"> </w:t>
      </w:r>
      <w:r>
        <w:t xml:space="preserve">we will be able to </w:t>
      </w:r>
      <w:r w:rsidR="00B70441">
        <w:t>drive growth in both member</w:t>
      </w:r>
      <w:r>
        <w:t xml:space="preserve"> engagement</w:t>
      </w:r>
      <w:r w:rsidR="00B70441">
        <w:t xml:space="preserve"> and revenue, enabling us to expand </w:t>
      </w:r>
      <w:r w:rsidR="001F296F">
        <w:t xml:space="preserve">further </w:t>
      </w:r>
      <w:r w:rsidR="00B70441">
        <w:t>the activities we are able to pursue.</w:t>
      </w:r>
    </w:p>
    <w:p w14:paraId="0783573E" w14:textId="77777777" w:rsidR="00B70441" w:rsidRDefault="00B70441"/>
    <w:p w14:paraId="0BB479B7" w14:textId="611A4CC1" w:rsidR="00F86148" w:rsidRPr="00496A08" w:rsidRDefault="00C84E08">
      <w:pPr>
        <w:rPr>
          <w:b/>
          <w:bCs/>
          <w:color w:val="002060"/>
        </w:rPr>
      </w:pPr>
      <w:r w:rsidRPr="00FC46D3">
        <w:rPr>
          <w:b/>
          <w:bCs/>
        </w:rPr>
        <w:t>If you are an interested candidate or would like to nominate a candidate</w:t>
      </w:r>
      <w:r w:rsidR="00F31E76">
        <w:rPr>
          <w:b/>
          <w:bCs/>
        </w:rPr>
        <w:t>,</w:t>
      </w:r>
      <w:r w:rsidRPr="00FC46D3">
        <w:rPr>
          <w:b/>
          <w:bCs/>
        </w:rPr>
        <w:t xml:space="preserve"> please </w:t>
      </w:r>
      <w:r w:rsidR="0028483C">
        <w:rPr>
          <w:b/>
          <w:bCs/>
        </w:rPr>
        <w:t>contact</w:t>
      </w:r>
      <w:r w:rsidRPr="00FC46D3">
        <w:rPr>
          <w:b/>
          <w:bCs/>
        </w:rPr>
        <w:t xml:space="preserve"> </w:t>
      </w:r>
      <w:r w:rsidRPr="00496A08">
        <w:rPr>
          <w:b/>
          <w:bCs/>
          <w:color w:val="002060"/>
        </w:rPr>
        <w:t>chiefexecutive@</w:t>
      </w:r>
      <w:r w:rsidR="0095632B" w:rsidRPr="00496A08">
        <w:rPr>
          <w:b/>
          <w:bCs/>
          <w:color w:val="002060"/>
        </w:rPr>
        <w:t>cawnetworkusa.com</w:t>
      </w:r>
    </w:p>
    <w:p w14:paraId="20FC95BF" w14:textId="77777777" w:rsidR="00B70441" w:rsidRPr="00496A08" w:rsidRDefault="00B70441">
      <w:pPr>
        <w:rPr>
          <w:color w:val="002060"/>
        </w:rPr>
      </w:pPr>
    </w:p>
    <w:p w14:paraId="70F57468" w14:textId="6C793927" w:rsidR="0028483C" w:rsidRPr="0028483C" w:rsidRDefault="0028483C" w:rsidP="00ED6BE6">
      <w:pPr>
        <w:pStyle w:val="Heading2"/>
      </w:pPr>
      <w:r w:rsidRPr="0028483C">
        <w:t>Open positions. See below:</w:t>
      </w:r>
    </w:p>
    <w:p w14:paraId="223D7644" w14:textId="77777777" w:rsidR="0028483C" w:rsidRDefault="0028483C">
      <w:pPr>
        <w:rPr>
          <w:b/>
          <w:bCs/>
        </w:rPr>
      </w:pPr>
    </w:p>
    <w:p w14:paraId="209A0C79" w14:textId="137FA083" w:rsidR="00EA4824" w:rsidRPr="00EA4824" w:rsidRDefault="00EA4824">
      <w:pPr>
        <w:rPr>
          <w:b/>
          <w:bCs/>
        </w:rPr>
      </w:pPr>
      <w:r w:rsidRPr="00EA4824">
        <w:rPr>
          <w:b/>
          <w:bCs/>
        </w:rPr>
        <w:t>Term of Office</w:t>
      </w:r>
    </w:p>
    <w:p w14:paraId="3F73BA3F" w14:textId="5971B32A" w:rsidR="00EA4824" w:rsidRDefault="00EA4824">
      <w:r>
        <w:t xml:space="preserve">Duties may be assumed immediately upon appointment. </w:t>
      </w:r>
      <w:proofErr w:type="gramStart"/>
      <w:r w:rsidR="001F296F">
        <w:t>With the exception of</w:t>
      </w:r>
      <w:proofErr w:type="gramEnd"/>
      <w:r w:rsidR="001F296F">
        <w:t xml:space="preserve"> the Vice President, the t</w:t>
      </w:r>
      <w:r>
        <w:t xml:space="preserve">erm of office is </w:t>
      </w:r>
      <w:r w:rsidR="0088114D">
        <w:t xml:space="preserve">one year, renewable </w:t>
      </w:r>
      <w:r w:rsidR="004628C1">
        <w:t>annually</w:t>
      </w:r>
      <w:r w:rsidR="001F296F">
        <w:t>.</w:t>
      </w:r>
      <w:r w:rsidR="00B70441">
        <w:t xml:space="preserve"> </w:t>
      </w:r>
    </w:p>
    <w:p w14:paraId="7F055F2F" w14:textId="77777777" w:rsidR="00D178A5" w:rsidRDefault="00D178A5" w:rsidP="00D178A5">
      <w:pPr>
        <w:pStyle w:val="ListParagraph"/>
        <w:ind w:left="1080"/>
      </w:pPr>
    </w:p>
    <w:p w14:paraId="71D06611" w14:textId="269E70BF" w:rsidR="001232DE" w:rsidRDefault="001232DE" w:rsidP="00B70441">
      <w:pPr>
        <w:pStyle w:val="ListParagraph"/>
        <w:numPr>
          <w:ilvl w:val="0"/>
          <w:numId w:val="31"/>
        </w:numPr>
      </w:pPr>
      <w:r w:rsidRPr="001232DE">
        <w:rPr>
          <w:b/>
          <w:bCs/>
        </w:rPr>
        <w:t>Vice-President</w:t>
      </w:r>
      <w:r>
        <w:t xml:space="preserve"> – Open. Estimate 20-30 hours / month.</w:t>
      </w:r>
    </w:p>
    <w:p w14:paraId="3657C206" w14:textId="77777777" w:rsidR="007B2F7B" w:rsidRPr="007D2536" w:rsidRDefault="007B2F7B" w:rsidP="007D2536">
      <w:pPr>
        <w:pStyle w:val="Indent1"/>
        <w:rPr>
          <w:rStyle w:val="normaltextrun"/>
        </w:rPr>
      </w:pPr>
      <w:r w:rsidRPr="007D2536">
        <w:rPr>
          <w:rStyle w:val="normaltextrun"/>
        </w:rPr>
        <w:t xml:space="preserve">The Vice President shall: </w:t>
      </w:r>
    </w:p>
    <w:p w14:paraId="5FBB27CF" w14:textId="34A27685" w:rsidR="007B2F7B" w:rsidRDefault="007B2F7B" w:rsidP="007D2536">
      <w:pPr>
        <w:pStyle w:val="ListBullet"/>
      </w:pPr>
      <w:r>
        <w:t xml:space="preserve">Perform the duties of the President in the absence of the President; and </w:t>
      </w:r>
    </w:p>
    <w:p w14:paraId="29F322EB" w14:textId="1F36224A" w:rsidR="007B2F7B" w:rsidRDefault="007B2F7B" w:rsidP="007D2536">
      <w:pPr>
        <w:pStyle w:val="ListBullet"/>
      </w:pPr>
      <w:r>
        <w:t xml:space="preserve">Serve in such other capacity as may be assigned by the President. </w:t>
      </w:r>
    </w:p>
    <w:p w14:paraId="5CBFB1E6" w14:textId="187E948D" w:rsidR="007B2F7B" w:rsidRDefault="007B2F7B" w:rsidP="007D2536">
      <w:pPr>
        <w:pStyle w:val="ListBullet"/>
      </w:pPr>
      <w:r>
        <w:t>The duties of the President are as follows:</w:t>
      </w:r>
    </w:p>
    <w:p w14:paraId="6E6B8266" w14:textId="331CEF9B" w:rsidR="007B2F7B" w:rsidRDefault="007B2F7B" w:rsidP="007D2536">
      <w:pPr>
        <w:pStyle w:val="ListBullet2"/>
      </w:pPr>
      <w:r>
        <w:t xml:space="preserve">Preside over all meetings of the Association, the Board, and the Executive Committee as described </w:t>
      </w:r>
      <w:proofErr w:type="gramStart"/>
      <w:r>
        <w:t>below;</w:t>
      </w:r>
      <w:proofErr w:type="gramEnd"/>
      <w:r>
        <w:t xml:space="preserve"> </w:t>
      </w:r>
    </w:p>
    <w:p w14:paraId="2D7662E4" w14:textId="224D6319" w:rsidR="007B2F7B" w:rsidRDefault="007B2F7B" w:rsidP="007D2536">
      <w:pPr>
        <w:pStyle w:val="ListBullet2"/>
      </w:pPr>
      <w:r>
        <w:t xml:space="preserve">Serve as ex officio member of all </w:t>
      </w:r>
      <w:proofErr w:type="gramStart"/>
      <w:r>
        <w:t>committees;</w:t>
      </w:r>
      <w:proofErr w:type="gramEnd"/>
      <w:r>
        <w:t xml:space="preserve">  </w:t>
      </w:r>
    </w:p>
    <w:p w14:paraId="31BC8498" w14:textId="51FAC0ED" w:rsidR="007B2F7B" w:rsidRDefault="007B2F7B" w:rsidP="007D2536">
      <w:pPr>
        <w:pStyle w:val="ListBullet2"/>
      </w:pPr>
      <w:r>
        <w:t xml:space="preserve">Create sub-committees and appoint sub-committee </w:t>
      </w:r>
      <w:proofErr w:type="gramStart"/>
      <w:r>
        <w:t>chairs;</w:t>
      </w:r>
      <w:proofErr w:type="gramEnd"/>
      <w:r>
        <w:t xml:space="preserve"> </w:t>
      </w:r>
    </w:p>
    <w:p w14:paraId="283784CD" w14:textId="69257B5B" w:rsidR="007B2F7B" w:rsidRDefault="007B2F7B" w:rsidP="007D2536">
      <w:pPr>
        <w:pStyle w:val="ListBullet2"/>
      </w:pPr>
      <w:r>
        <w:t xml:space="preserve">Appoint Members to represent the Association on specific matters from time to </w:t>
      </w:r>
      <w:proofErr w:type="gramStart"/>
      <w:r>
        <w:t>time;</w:t>
      </w:r>
      <w:proofErr w:type="gramEnd"/>
      <w:r>
        <w:t xml:space="preserve"> </w:t>
      </w:r>
    </w:p>
    <w:p w14:paraId="74EE6E2F" w14:textId="6327D491" w:rsidR="007B2F7B" w:rsidRDefault="007B2F7B" w:rsidP="007D2536">
      <w:pPr>
        <w:pStyle w:val="ListBullet2"/>
      </w:pPr>
      <w:r>
        <w:t xml:space="preserve">Jointly with the Chief Executive be the primary external representative of the </w:t>
      </w:r>
      <w:proofErr w:type="gramStart"/>
      <w:r>
        <w:t>Association;</w:t>
      </w:r>
      <w:proofErr w:type="gramEnd"/>
      <w:r>
        <w:t xml:space="preserve"> </w:t>
      </w:r>
    </w:p>
    <w:p w14:paraId="2758173F" w14:textId="707B8F8E" w:rsidR="001232DE" w:rsidRPr="001232DE" w:rsidRDefault="007B2F7B" w:rsidP="007D2536">
      <w:pPr>
        <w:pStyle w:val="ListBullet2"/>
      </w:pPr>
      <w:r>
        <w:t xml:space="preserve">At his/her sole discretion, form and dissolve an Advisory Committee to provide any insight, </w:t>
      </w:r>
      <w:proofErr w:type="gramStart"/>
      <w:r>
        <w:t>advice</w:t>
      </w:r>
      <w:proofErr w:type="gramEnd"/>
      <w:r>
        <w:t xml:space="preserve"> and assistance that the Board may require from time to time, in order to consider any matters of significance to the Association. The Advisory Committee may be comprised </w:t>
      </w:r>
      <w:r>
        <w:lastRenderedPageBreak/>
        <w:t xml:space="preserve">of any number of individuals, including those who are not Members of the Association or Associates.  There shall be no constraints upon background or qualification of who may serve on the Advisory Committee. </w:t>
      </w:r>
    </w:p>
    <w:p w14:paraId="74466C76" w14:textId="7984AC3C" w:rsidR="00B70441" w:rsidRDefault="00B70441" w:rsidP="00B70441">
      <w:pPr>
        <w:pStyle w:val="ListParagraph"/>
        <w:numPr>
          <w:ilvl w:val="0"/>
          <w:numId w:val="31"/>
        </w:numPr>
      </w:pPr>
      <w:r w:rsidRPr="00B639A2">
        <w:rPr>
          <w:b/>
          <w:bCs/>
        </w:rPr>
        <w:t>Director Education</w:t>
      </w:r>
      <w:r>
        <w:t xml:space="preserve"> </w:t>
      </w:r>
      <w:r w:rsidR="00D178A5">
        <w:t>–</w:t>
      </w:r>
      <w:r>
        <w:t xml:space="preserve"> Open</w:t>
      </w:r>
      <w:r w:rsidR="00C40485">
        <w:t>.</w:t>
      </w:r>
      <w:r w:rsidR="00B639A2">
        <w:t xml:space="preserve"> Estimate</w:t>
      </w:r>
      <w:r w:rsidR="003E3E78">
        <w:t xml:space="preserve"> 10-20</w:t>
      </w:r>
      <w:r w:rsidR="00B639A2">
        <w:t xml:space="preserve"> hours / month</w:t>
      </w:r>
      <w:r w:rsidR="00BC174F">
        <w:t>.</w:t>
      </w:r>
    </w:p>
    <w:p w14:paraId="50DFD724" w14:textId="4E3E53D0" w:rsidR="00B639A2" w:rsidRDefault="00B639A2" w:rsidP="007D2536">
      <w:pPr>
        <w:pStyle w:val="Indent1"/>
      </w:pPr>
      <w:r>
        <w:t>This position focuses on our ‘educating’ members and covers:</w:t>
      </w:r>
    </w:p>
    <w:p w14:paraId="48223744" w14:textId="6A162D8D" w:rsidR="00B639A2" w:rsidRDefault="00B639A2" w:rsidP="007D2536">
      <w:pPr>
        <w:pStyle w:val="ListBullet"/>
      </w:pPr>
      <w:r>
        <w:t>E-learning (IQEX, AICPA classes, self-study)</w:t>
      </w:r>
    </w:p>
    <w:p w14:paraId="43EE4ECD" w14:textId="4B42E073" w:rsidR="00B639A2" w:rsidRDefault="00B639A2" w:rsidP="007D2536">
      <w:pPr>
        <w:pStyle w:val="ListBullet"/>
      </w:pPr>
      <w:r>
        <w:t>Agreeing a program of CPE eligible events / webinars that match CAW, Institute and CAW Network USA priorities</w:t>
      </w:r>
    </w:p>
    <w:p w14:paraId="5FA984C0" w14:textId="1B4ED36D" w:rsidR="00B639A2" w:rsidRDefault="00B639A2" w:rsidP="007D2536">
      <w:pPr>
        <w:pStyle w:val="ListBullet"/>
      </w:pPr>
      <w:r>
        <w:t>Any additional initiatives that add to ‘education’</w:t>
      </w:r>
      <w:r w:rsidR="00BC174F">
        <w:t>.</w:t>
      </w:r>
    </w:p>
    <w:p w14:paraId="3512896A" w14:textId="1A483A50" w:rsidR="00B639A2" w:rsidRDefault="00B639A2" w:rsidP="00ED6BE6">
      <w:pPr>
        <w:pStyle w:val="ListBullet"/>
      </w:pPr>
      <w:r>
        <w:t xml:space="preserve">Reviewing Institute and other accounting body / accounting practice / consulting </w:t>
      </w:r>
      <w:r w:rsidR="00BC174F">
        <w:t>firms’</w:t>
      </w:r>
      <w:r>
        <w:t xml:space="preserve"> initiatives</w:t>
      </w:r>
      <w:r w:rsidR="00C40485">
        <w:t>,</w:t>
      </w:r>
      <w:r>
        <w:t xml:space="preserve"> to look for ways we can engage, assist, make </w:t>
      </w:r>
      <w:r w:rsidR="00C40485">
        <w:t xml:space="preserve">content </w:t>
      </w:r>
      <w:r>
        <w:t>available to members</w:t>
      </w:r>
      <w:r w:rsidR="00BC174F">
        <w:t>.</w:t>
      </w:r>
    </w:p>
    <w:p w14:paraId="5FF1C3E3" w14:textId="717685BB" w:rsidR="00CF2961" w:rsidRDefault="00CF2961" w:rsidP="00ED6BE6">
      <w:pPr>
        <w:pStyle w:val="ListBullet"/>
      </w:pPr>
      <w:r>
        <w:t>Curating content – adding a</w:t>
      </w:r>
      <w:r w:rsidR="00C2100B">
        <w:t>n</w:t>
      </w:r>
      <w:r>
        <w:t>d updat</w:t>
      </w:r>
      <w:r w:rsidR="00C2100B">
        <w:t>ing classes</w:t>
      </w:r>
      <w:r w:rsidR="00BC10AA">
        <w:t>.</w:t>
      </w:r>
    </w:p>
    <w:p w14:paraId="298F1F9C" w14:textId="23B5CEED" w:rsidR="00C40485" w:rsidRDefault="00C40485" w:rsidP="00ED6BE6">
      <w:pPr>
        <w:pStyle w:val="ListBullet"/>
      </w:pPr>
      <w:r>
        <w:t>Monthly status report to feed into the Board pack as relevant</w:t>
      </w:r>
      <w:r w:rsidR="00BC174F">
        <w:t>.</w:t>
      </w:r>
    </w:p>
    <w:p w14:paraId="700FDA2E" w14:textId="77777777" w:rsidR="00D9102F" w:rsidRDefault="00D9102F" w:rsidP="00D9102F">
      <w:pPr>
        <w:pStyle w:val="ListParagraph"/>
      </w:pPr>
    </w:p>
    <w:p w14:paraId="4CBBE0E1" w14:textId="396C15F2" w:rsidR="00B70441" w:rsidRDefault="00B70441" w:rsidP="00B70441">
      <w:pPr>
        <w:pStyle w:val="ListParagraph"/>
        <w:numPr>
          <w:ilvl w:val="0"/>
          <w:numId w:val="31"/>
        </w:numPr>
      </w:pPr>
      <w:r w:rsidRPr="00D178A5">
        <w:rPr>
          <w:b/>
          <w:bCs/>
        </w:rPr>
        <w:t xml:space="preserve">Director </w:t>
      </w:r>
      <w:r w:rsidR="00B26837">
        <w:rPr>
          <w:b/>
          <w:bCs/>
        </w:rPr>
        <w:t>Member</w:t>
      </w:r>
      <w:r w:rsidRPr="00D178A5">
        <w:rPr>
          <w:b/>
          <w:bCs/>
        </w:rPr>
        <w:t xml:space="preserve"> Services</w:t>
      </w:r>
      <w:r>
        <w:t xml:space="preserve"> – </w:t>
      </w:r>
      <w:r w:rsidR="00BC3990">
        <w:t>Open</w:t>
      </w:r>
      <w:r>
        <w:t xml:space="preserve"> </w:t>
      </w:r>
      <w:r w:rsidR="00151AFB">
        <w:t xml:space="preserve">- </w:t>
      </w:r>
      <w:r w:rsidR="00D178A5">
        <w:t xml:space="preserve">Estimate </w:t>
      </w:r>
      <w:r w:rsidR="00BC3990">
        <w:t xml:space="preserve">an initial ‘surge’ to set up and then </w:t>
      </w:r>
      <w:r w:rsidR="003E3E78">
        <w:t>10-20</w:t>
      </w:r>
      <w:r w:rsidR="00D178A5">
        <w:t xml:space="preserve"> hours / month</w:t>
      </w:r>
      <w:r w:rsidR="00BC174F">
        <w:t>.</w:t>
      </w:r>
    </w:p>
    <w:p w14:paraId="7EAD71EA" w14:textId="61CDC999" w:rsidR="00B26837" w:rsidRDefault="00B26837" w:rsidP="00ED6BE6">
      <w:pPr>
        <w:pStyle w:val="ListBullet"/>
      </w:pPr>
      <w:r>
        <w:t>Focus is on value we can add for members through assisting with networking and support activities. Championing the value of the CA qualification.</w:t>
      </w:r>
    </w:p>
    <w:p w14:paraId="399619E7" w14:textId="4104CA11" w:rsidR="00D178A5" w:rsidRDefault="00287A6A" w:rsidP="00ED6BE6">
      <w:pPr>
        <w:pStyle w:val="ListBullet"/>
      </w:pPr>
      <w:r>
        <w:t>Manage the</w:t>
      </w:r>
      <w:r w:rsidR="00D178A5">
        <w:t xml:space="preserve"> </w:t>
      </w:r>
      <w:hyperlink r:id="rId9" w:history="1">
        <w:r w:rsidR="00D178A5" w:rsidRPr="00287A6A">
          <w:rPr>
            <w:rStyle w:val="Hyperlink"/>
          </w:rPr>
          <w:t>jobs / careers</w:t>
        </w:r>
      </w:hyperlink>
      <w:r w:rsidR="00D178A5">
        <w:t xml:space="preserve"> </w:t>
      </w:r>
      <w:r>
        <w:t xml:space="preserve">and </w:t>
      </w:r>
      <w:hyperlink r:id="rId10" w:history="1">
        <w:r w:rsidRPr="00287A6A">
          <w:rPr>
            <w:rStyle w:val="Hyperlink"/>
          </w:rPr>
          <w:t>Practice-Team</w:t>
        </w:r>
      </w:hyperlink>
      <w:r>
        <w:t xml:space="preserve"> lead pages </w:t>
      </w:r>
      <w:r w:rsidR="00D178A5">
        <w:t>for our website</w:t>
      </w:r>
      <w:r w:rsidR="00BC174F">
        <w:t>.</w:t>
      </w:r>
    </w:p>
    <w:p w14:paraId="338F329F" w14:textId="638E9807" w:rsidR="00D9102F" w:rsidRDefault="00D9102F" w:rsidP="00ED6BE6">
      <w:pPr>
        <w:pStyle w:val="ListBullet"/>
      </w:pPr>
      <w:r>
        <w:t>Th</w:t>
      </w:r>
      <w:r w:rsidR="00287A6A">
        <w:t>e jobs</w:t>
      </w:r>
      <w:r>
        <w:t xml:space="preserve"> page to include links to recruiters / agencies</w:t>
      </w:r>
      <w:r w:rsidR="00B26837">
        <w:t xml:space="preserve"> / members who are hiring managers,</w:t>
      </w:r>
      <w:r>
        <w:t xml:space="preserve"> that understand the value of a CA qualification, as well as featuring CA members that are in the recruitment industry as contacts</w:t>
      </w:r>
      <w:r w:rsidR="00BC174F">
        <w:t>.</w:t>
      </w:r>
      <w:r w:rsidR="00B26837">
        <w:t xml:space="preserve"> Note: Good organizations are always interested in talking to potential candidates who can add value to their organization.</w:t>
      </w:r>
    </w:p>
    <w:p w14:paraId="1809D2A6" w14:textId="7B6F8264" w:rsidR="00D9102F" w:rsidRDefault="00D9102F" w:rsidP="00ED6BE6">
      <w:pPr>
        <w:pStyle w:val="ListBullet"/>
      </w:pPr>
      <w:r>
        <w:t xml:space="preserve">To also link to contacts at the major accounting practices </w:t>
      </w:r>
      <w:r w:rsidR="00287A6A">
        <w:t xml:space="preserve">(Practice Team leads) </w:t>
      </w:r>
      <w:r>
        <w:t xml:space="preserve">and </w:t>
      </w:r>
      <w:r w:rsidR="005251D9">
        <w:t>with our home institutes</w:t>
      </w:r>
      <w:r w:rsidR="00BC174F">
        <w:t>,</w:t>
      </w:r>
      <w:r w:rsidR="005251D9">
        <w:t xml:space="preserve"> who can advocate the value of CAW Network USA to major accounting practices in our home countries</w:t>
      </w:r>
      <w:r w:rsidR="00B26837">
        <w:t xml:space="preserve"> (here the role can work in tandem with the Director – Alliances)</w:t>
      </w:r>
    </w:p>
    <w:p w14:paraId="3440CB9D" w14:textId="6A64DC0E" w:rsidR="00D9102F" w:rsidRDefault="00D9102F" w:rsidP="00ED6BE6">
      <w:pPr>
        <w:pStyle w:val="ListBullet"/>
      </w:pPr>
      <w:r>
        <w:t xml:space="preserve">Jobs page to feature referrals from ‘partner’ agencies with </w:t>
      </w:r>
      <w:r w:rsidR="00287A6A">
        <w:t xml:space="preserve">(for future) </w:t>
      </w:r>
      <w:r>
        <w:t xml:space="preserve">an associated fee agreement if our </w:t>
      </w:r>
      <w:r w:rsidR="00BC174F">
        <w:t>sharing postings</w:t>
      </w:r>
      <w:r>
        <w:t xml:space="preserve"> results in placement</w:t>
      </w:r>
      <w:r w:rsidR="00BC174F">
        <w:t>.</w:t>
      </w:r>
    </w:p>
    <w:p w14:paraId="2CD32132" w14:textId="65715D88" w:rsidR="005251D9" w:rsidRDefault="005251D9" w:rsidP="00ED6BE6">
      <w:pPr>
        <w:pStyle w:val="ListBullet"/>
      </w:pPr>
      <w:r>
        <w:t xml:space="preserve">To add an FAQ section to answer </w:t>
      </w:r>
      <w:r w:rsidR="00BC174F">
        <w:t>most asked</w:t>
      </w:r>
      <w:r>
        <w:t xml:space="preserve"> questions</w:t>
      </w:r>
      <w:r w:rsidR="00BC174F">
        <w:t>.</w:t>
      </w:r>
    </w:p>
    <w:p w14:paraId="3E91AA9C" w14:textId="491E139B" w:rsidR="005251D9" w:rsidRDefault="005251D9" w:rsidP="00ED6BE6">
      <w:pPr>
        <w:pStyle w:val="ListBullet"/>
      </w:pPr>
      <w:r>
        <w:t xml:space="preserve">To explore / outreach to other interested organizations </w:t>
      </w:r>
      <w:proofErr w:type="gramStart"/>
      <w:r>
        <w:t>i.e.</w:t>
      </w:r>
      <w:proofErr w:type="gramEnd"/>
      <w:r>
        <w:t xml:space="preserve"> British American Chamber of Commerce or similar</w:t>
      </w:r>
      <w:r w:rsidR="00BC174F">
        <w:t>.</w:t>
      </w:r>
    </w:p>
    <w:p w14:paraId="4DAB46A9" w14:textId="4F1DC266" w:rsidR="005251D9" w:rsidRDefault="005251D9" w:rsidP="00ED6BE6">
      <w:pPr>
        <w:pStyle w:val="ListBullet"/>
      </w:pPr>
      <w:r>
        <w:t>To summarize status / noteworthy items in a report to be included in the monthly Board pack as required</w:t>
      </w:r>
      <w:r w:rsidR="00BC174F">
        <w:t>.</w:t>
      </w:r>
    </w:p>
    <w:p w14:paraId="5EAEF4DF" w14:textId="0292B192" w:rsidR="00B70441" w:rsidRDefault="00B70441" w:rsidP="00B70441">
      <w:pPr>
        <w:pStyle w:val="ListParagraph"/>
        <w:numPr>
          <w:ilvl w:val="0"/>
          <w:numId w:val="31"/>
        </w:numPr>
      </w:pPr>
      <w:r w:rsidRPr="008C7FD6">
        <w:rPr>
          <w:b/>
          <w:bCs/>
        </w:rPr>
        <w:t>Director Programming</w:t>
      </w:r>
      <w:r>
        <w:t xml:space="preserve"> – Open </w:t>
      </w:r>
      <w:r w:rsidR="00BC174F">
        <w:t xml:space="preserve">- </w:t>
      </w:r>
      <w:r w:rsidR="008C7FD6">
        <w:t xml:space="preserve">Estimate </w:t>
      </w:r>
      <w:r w:rsidR="003E3E78">
        <w:t>10-20</w:t>
      </w:r>
      <w:r w:rsidR="008C7FD6">
        <w:t xml:space="preserve"> hours / month</w:t>
      </w:r>
      <w:r w:rsidR="00BC174F">
        <w:t>.</w:t>
      </w:r>
    </w:p>
    <w:p w14:paraId="4983F70E" w14:textId="43B795C7" w:rsidR="008C7FD6" w:rsidRDefault="008C7FD6" w:rsidP="00ED6BE6">
      <w:pPr>
        <w:pStyle w:val="ListBullet"/>
      </w:pPr>
      <w:r>
        <w:t>To focus on our events program / calendar for each year</w:t>
      </w:r>
      <w:r w:rsidR="00BC174F">
        <w:t>.</w:t>
      </w:r>
    </w:p>
    <w:p w14:paraId="0F4E7A26" w14:textId="74F9BB25" w:rsidR="008C7FD6" w:rsidRDefault="008C7FD6" w:rsidP="00ED6BE6">
      <w:pPr>
        <w:pStyle w:val="ListBullet"/>
      </w:pPr>
      <w:r>
        <w:t>Building out chapter events with the Directors Member Advocacy East and West, as well as the chapter heads</w:t>
      </w:r>
      <w:r w:rsidR="00BC174F">
        <w:t>.</w:t>
      </w:r>
    </w:p>
    <w:p w14:paraId="23E6A708" w14:textId="2B8D8210" w:rsidR="00C007AC" w:rsidRDefault="00C007AC" w:rsidP="00ED6BE6">
      <w:pPr>
        <w:pStyle w:val="ListBullet"/>
      </w:pPr>
      <w:r>
        <w:t>Working with our home institutes and partners on agreeing key initiatives and focus for conferences and webinars</w:t>
      </w:r>
      <w:r w:rsidR="00BC174F">
        <w:t>.</w:t>
      </w:r>
    </w:p>
    <w:p w14:paraId="4162AA31" w14:textId="6EC370F5" w:rsidR="00C007AC" w:rsidRDefault="00C007AC" w:rsidP="00ED6BE6">
      <w:pPr>
        <w:pStyle w:val="ListBullet"/>
      </w:pPr>
      <w:r>
        <w:t>Building a calendar to feed into the annual business plan and a monthly update report for the Board pack</w:t>
      </w:r>
      <w:r w:rsidR="00BC174F">
        <w:t>.</w:t>
      </w:r>
    </w:p>
    <w:p w14:paraId="0D906FAC" w14:textId="5AD15C57" w:rsidR="00C007AC" w:rsidRDefault="00C007AC" w:rsidP="00ED6BE6">
      <w:pPr>
        <w:pStyle w:val="ListBullet"/>
      </w:pPr>
      <w:r>
        <w:t>Agreeing who is leading / delivering each event – working with chief executive, Tech support, event management (ideally a future staff position if budget allows)</w:t>
      </w:r>
      <w:r w:rsidR="00BC174F">
        <w:t>.</w:t>
      </w:r>
    </w:p>
    <w:p w14:paraId="2AE8FD28" w14:textId="64127DE9" w:rsidR="00C007AC" w:rsidRDefault="00C007AC" w:rsidP="00ED6BE6">
      <w:pPr>
        <w:pStyle w:val="ListBullet"/>
      </w:pPr>
      <w:r>
        <w:lastRenderedPageBreak/>
        <w:t>Monthly status report for the Board pack</w:t>
      </w:r>
      <w:r w:rsidR="00BC174F">
        <w:t>.</w:t>
      </w:r>
    </w:p>
    <w:p w14:paraId="660BBFF1" w14:textId="77777777" w:rsidR="00D178A5" w:rsidRDefault="00D178A5" w:rsidP="00D178A5">
      <w:pPr>
        <w:pStyle w:val="ListParagraph"/>
        <w:ind w:left="360"/>
      </w:pPr>
    </w:p>
    <w:p w14:paraId="18F884C2" w14:textId="301A644B" w:rsidR="2567E96B" w:rsidRPr="00FF20B1" w:rsidRDefault="00FF20B1" w:rsidP="2223E503">
      <w:pPr>
        <w:numPr>
          <w:ilvl w:val="0"/>
          <w:numId w:val="31"/>
        </w:numPr>
        <w:spacing w:line="250" w:lineRule="auto"/>
        <w:jc w:val="both"/>
        <w:rPr>
          <w:rFonts w:eastAsiaTheme="minorEastAsia"/>
          <w:b/>
          <w:bCs/>
        </w:rPr>
      </w:pPr>
      <w:r>
        <w:rPr>
          <w:b/>
          <w:bCs/>
        </w:rPr>
        <w:t>Director Philanthropy</w:t>
      </w:r>
      <w:r w:rsidR="2567E96B" w:rsidRPr="2223E503">
        <w:rPr>
          <w:b/>
          <w:bCs/>
        </w:rPr>
        <w:t xml:space="preserve"> </w:t>
      </w:r>
      <w:r w:rsidR="2567E96B">
        <w:t xml:space="preserve">– Open - estimate </w:t>
      </w:r>
      <w:r>
        <w:t>15</w:t>
      </w:r>
      <w:r w:rsidR="2567E96B">
        <w:t xml:space="preserve"> hours / month.</w:t>
      </w:r>
    </w:p>
    <w:p w14:paraId="2848F39B" w14:textId="77777777" w:rsidR="00FF20B1" w:rsidRDefault="00FF20B1" w:rsidP="007D2536">
      <w:pPr>
        <w:pStyle w:val="ListBullet"/>
      </w:pPr>
      <w:r>
        <w:rPr>
          <w:rStyle w:val="normaltextrun"/>
          <w:rFonts w:ascii="Calibri" w:eastAsiaTheme="majorEastAsia" w:hAnsi="Calibri" w:cs="Calibri"/>
        </w:rPr>
        <w:t>Responsible for setting up and maintaining a Philanthropy page on our website.</w:t>
      </w:r>
      <w:r>
        <w:rPr>
          <w:rStyle w:val="eop"/>
          <w:rFonts w:ascii="Calibri" w:eastAsiaTheme="majorEastAsia" w:hAnsi="Calibri" w:cs="Calibri"/>
        </w:rPr>
        <w:t> </w:t>
      </w:r>
    </w:p>
    <w:p w14:paraId="11B6469F" w14:textId="77777777" w:rsidR="00FF20B1" w:rsidRDefault="00FF20B1" w:rsidP="007D2536">
      <w:pPr>
        <w:pStyle w:val="ListBullet"/>
      </w:pPr>
      <w:r>
        <w:rPr>
          <w:rStyle w:val="normaltextrun"/>
          <w:rFonts w:ascii="Calibri" w:eastAsiaTheme="majorEastAsia" w:hAnsi="Calibri" w:cs="Calibri"/>
        </w:rPr>
        <w:t>Page to feature charities that our members / former members are active with.</w:t>
      </w:r>
      <w:r>
        <w:rPr>
          <w:rStyle w:val="eop"/>
          <w:rFonts w:ascii="Calibri" w:eastAsiaTheme="majorEastAsia" w:hAnsi="Calibri" w:cs="Calibri"/>
        </w:rPr>
        <w:t> </w:t>
      </w:r>
    </w:p>
    <w:p w14:paraId="18BFF5EA" w14:textId="77777777" w:rsidR="00FF20B1" w:rsidRDefault="00FF20B1" w:rsidP="007D2536">
      <w:pPr>
        <w:pStyle w:val="ListBullet"/>
      </w:pPr>
      <w:r>
        <w:rPr>
          <w:rStyle w:val="normaltextrun"/>
          <w:rFonts w:ascii="Calibri" w:eastAsiaTheme="majorEastAsia" w:hAnsi="Calibri" w:cs="Calibri"/>
        </w:rPr>
        <w:t>Highlight a bio of each member and their role with the charity.</w:t>
      </w:r>
      <w:r>
        <w:rPr>
          <w:rStyle w:val="eop"/>
          <w:rFonts w:ascii="Calibri" w:eastAsiaTheme="majorEastAsia" w:hAnsi="Calibri" w:cs="Calibri"/>
        </w:rPr>
        <w:t> </w:t>
      </w:r>
    </w:p>
    <w:p w14:paraId="1749D5AC" w14:textId="77777777" w:rsidR="00FF20B1" w:rsidRDefault="00FF20B1" w:rsidP="007D2536">
      <w:pPr>
        <w:pStyle w:val="ListBullet"/>
      </w:pPr>
      <w:r>
        <w:rPr>
          <w:rStyle w:val="normaltextrun"/>
          <w:rFonts w:ascii="Calibri" w:eastAsiaTheme="majorEastAsia" w:hAnsi="Calibri" w:cs="Calibri"/>
        </w:rPr>
        <w:t>Encourage members to consider supporting these charities and running a program to feature a specific charity each month.</w:t>
      </w:r>
      <w:r>
        <w:rPr>
          <w:rStyle w:val="eop"/>
          <w:rFonts w:ascii="Calibri" w:eastAsiaTheme="majorEastAsia" w:hAnsi="Calibri" w:cs="Calibri"/>
        </w:rPr>
        <w:t> </w:t>
      </w:r>
    </w:p>
    <w:p w14:paraId="7F866D54" w14:textId="6D171094" w:rsidR="00FF20B1" w:rsidRPr="00FF20B1" w:rsidRDefault="00FF20B1" w:rsidP="007D2536">
      <w:pPr>
        <w:pStyle w:val="ListBullet"/>
      </w:pPr>
      <w:r>
        <w:rPr>
          <w:rStyle w:val="normaltextrun"/>
          <w:rFonts w:ascii="Calibri" w:eastAsiaTheme="majorEastAsia" w:hAnsi="Calibri" w:cs="Calibri"/>
        </w:rPr>
        <w:t>To report as needed to the Board (Monthly board pack updates)</w:t>
      </w:r>
      <w:r>
        <w:rPr>
          <w:rStyle w:val="eop"/>
          <w:rFonts w:ascii="Calibri" w:eastAsiaTheme="majorEastAsia" w:hAnsi="Calibri" w:cs="Calibri"/>
        </w:rPr>
        <w:t> </w:t>
      </w:r>
    </w:p>
    <w:p w14:paraId="44F57869" w14:textId="77777777" w:rsidR="00FF20B1" w:rsidRPr="00FF20B1" w:rsidRDefault="00FF20B1" w:rsidP="00FF20B1">
      <w:pPr>
        <w:spacing w:line="250" w:lineRule="auto"/>
        <w:ind w:left="360"/>
        <w:jc w:val="both"/>
        <w:rPr>
          <w:rFonts w:eastAsiaTheme="minorEastAsia"/>
          <w:b/>
          <w:bCs/>
        </w:rPr>
      </w:pPr>
    </w:p>
    <w:p w14:paraId="764742E8" w14:textId="0D0DA0A8" w:rsidR="00FF20B1" w:rsidRPr="00FF20B1" w:rsidRDefault="00FF20B1" w:rsidP="00FF20B1">
      <w:pPr>
        <w:numPr>
          <w:ilvl w:val="0"/>
          <w:numId w:val="31"/>
        </w:numPr>
        <w:spacing w:line="250" w:lineRule="auto"/>
        <w:jc w:val="both"/>
        <w:rPr>
          <w:rFonts w:eastAsiaTheme="minorEastAsia"/>
          <w:b/>
          <w:bCs/>
        </w:rPr>
      </w:pPr>
      <w:r w:rsidRPr="2223E503">
        <w:rPr>
          <w:b/>
          <w:bCs/>
        </w:rPr>
        <w:t xml:space="preserve">Assistant Director Member Advocacy </w:t>
      </w:r>
      <w:r>
        <w:rPr>
          <w:b/>
          <w:bCs/>
        </w:rPr>
        <w:t>Wes</w:t>
      </w:r>
      <w:r w:rsidRPr="2223E503">
        <w:rPr>
          <w:b/>
          <w:bCs/>
        </w:rPr>
        <w:t xml:space="preserve">t </w:t>
      </w:r>
      <w:r>
        <w:t>– Open - estimate 10-20 hours / month.</w:t>
      </w:r>
    </w:p>
    <w:p w14:paraId="6DCBBC61" w14:textId="52ED6608" w:rsidR="2567E96B" w:rsidRPr="007D2536" w:rsidRDefault="2567E96B" w:rsidP="007D2536">
      <w:pPr>
        <w:pStyle w:val="ListBullet"/>
      </w:pPr>
      <w:r w:rsidRPr="007D2536">
        <w:t xml:space="preserve">To support and be backup for the Director Member Advocacy East. </w:t>
      </w:r>
    </w:p>
    <w:p w14:paraId="1176BD11" w14:textId="195BAC30" w:rsidR="2567E96B" w:rsidRPr="007D2536" w:rsidRDefault="2567E96B" w:rsidP="007D2536">
      <w:pPr>
        <w:pStyle w:val="ListBullet"/>
      </w:pPr>
      <w:r w:rsidRPr="007D2536">
        <w:t xml:space="preserve">Director Member Advocacy </w:t>
      </w:r>
      <w:r w:rsidR="004A04D8" w:rsidRPr="007D2536">
        <w:t>Wes</w:t>
      </w:r>
      <w:r w:rsidRPr="007D2536">
        <w:t xml:space="preserve">t role is appointed by the Board and </w:t>
      </w:r>
    </w:p>
    <w:p w14:paraId="1807A4FE" w14:textId="37B768A3" w:rsidR="2567E96B" w:rsidRDefault="2567E96B" w:rsidP="00ED6BE6">
      <w:pPr>
        <w:pStyle w:val="ListBullet2"/>
        <w:rPr>
          <w:rFonts w:eastAsiaTheme="minorEastAsia"/>
        </w:rPr>
      </w:pPr>
      <w:r w:rsidRPr="2223E503">
        <w:t>the Board shall determine the geographic areas to be covered and may revise this from time to time. Currently this position covers the Pacific and Mountain time zones as well as Central (Texas only)</w:t>
      </w:r>
      <w:r w:rsidR="711A3723" w:rsidRPr="2223E503">
        <w:t>.</w:t>
      </w:r>
      <w:r w:rsidRPr="2223E503">
        <w:t xml:space="preserve"> </w:t>
      </w:r>
    </w:p>
    <w:p w14:paraId="2EB87E2B" w14:textId="1FD9D3FD" w:rsidR="2567E96B" w:rsidRDefault="2567E96B" w:rsidP="00ED6BE6">
      <w:pPr>
        <w:pStyle w:val="ListBullet2"/>
        <w:rPr>
          <w:rFonts w:eastAsiaTheme="minorEastAsia"/>
        </w:rPr>
      </w:pPr>
      <w:r w:rsidRPr="2223E503">
        <w:t>this position oversees chapter heads in the region and works with them to agree online and in person meetings and activities</w:t>
      </w:r>
      <w:r w:rsidR="365C8234" w:rsidRPr="2223E503">
        <w:t>.</w:t>
      </w:r>
    </w:p>
    <w:p w14:paraId="2665D8BB" w14:textId="5C26003A" w:rsidR="2567E96B" w:rsidRDefault="2567E96B" w:rsidP="00ED6BE6">
      <w:pPr>
        <w:pStyle w:val="ListBullet2"/>
        <w:rPr>
          <w:rFonts w:eastAsiaTheme="minorEastAsia"/>
        </w:rPr>
      </w:pPr>
      <w:r w:rsidRPr="2223E503">
        <w:t>they are responsible for reporting to the Board on status at the monthly Board meeting and to submit a report to be included in the Board reporting pack</w:t>
      </w:r>
      <w:r w:rsidR="64D70B8B" w:rsidRPr="2223E503">
        <w:t>.</w:t>
      </w:r>
    </w:p>
    <w:p w14:paraId="1170A4A4" w14:textId="77777777" w:rsidR="00D16A9E" w:rsidRDefault="00D16A9E" w:rsidP="00D16A9E"/>
    <w:p w14:paraId="6B8207A3" w14:textId="77777777" w:rsidR="007D2536" w:rsidRPr="007D2536" w:rsidRDefault="00D16A9E" w:rsidP="00186FDB">
      <w:pPr>
        <w:pStyle w:val="ListParagraph"/>
        <w:numPr>
          <w:ilvl w:val="0"/>
          <w:numId w:val="31"/>
        </w:numPr>
        <w:spacing w:after="120"/>
      </w:pPr>
      <w:r w:rsidRPr="00FD46B7">
        <w:rPr>
          <w:b/>
          <w:bCs/>
        </w:rPr>
        <w:t>Chap</w:t>
      </w:r>
      <w:r>
        <w:rPr>
          <w:b/>
          <w:bCs/>
        </w:rPr>
        <w:t>ter Presidents.</w:t>
      </w:r>
    </w:p>
    <w:p w14:paraId="6E776A84" w14:textId="79F32C78" w:rsidR="00D178A5" w:rsidRDefault="00D16A9E" w:rsidP="007D2536">
      <w:pPr>
        <w:pStyle w:val="Indent1"/>
      </w:pPr>
      <w:r w:rsidRPr="00C75F8B">
        <w:t xml:space="preserve">We have </w:t>
      </w:r>
      <w:r w:rsidR="00626B98">
        <w:t>several openings where a current chapter president as stepped down or is looking to do so. If members located in any of the following (or additional) locations are interested in taking on a volunteer role – we will be happy to discuss.</w:t>
      </w:r>
      <w:r w:rsidR="00445BAD">
        <w:t xml:space="preserve"> This is a great way to get involved with other local members and be part of the overall CAW Network USA team. </w:t>
      </w:r>
    </w:p>
    <w:p w14:paraId="1EDD54A5" w14:textId="4567B3A5" w:rsidR="00626B98" w:rsidRDefault="00626B98" w:rsidP="007D2536">
      <w:pPr>
        <w:pStyle w:val="ListBullet"/>
      </w:pPr>
      <w:r>
        <w:t>Estimated hours – 10-1</w:t>
      </w:r>
      <w:r w:rsidR="0064545F">
        <w:t>2</w:t>
      </w:r>
      <w:r>
        <w:t xml:space="preserve"> hours a month, working with the Directors of Member Advocacy </w:t>
      </w:r>
      <w:r w:rsidR="0064545F">
        <w:t>Ea</w:t>
      </w:r>
      <w:r>
        <w:t xml:space="preserve">st and </w:t>
      </w:r>
      <w:r w:rsidR="0064545F">
        <w:t>W</w:t>
      </w:r>
      <w:r>
        <w:t xml:space="preserve">est, to agree events. </w:t>
      </w:r>
      <w:r w:rsidR="00445BAD">
        <w:t xml:space="preserve">The East chapters (Eastern and Central time zones, excluding Texas) report into </w:t>
      </w:r>
      <w:r w:rsidR="0064545F">
        <w:t>‘East” and Pacific, Mountain and Texas time zones report into West.</w:t>
      </w:r>
    </w:p>
    <w:p w14:paraId="369F5480" w14:textId="3663A3D9" w:rsidR="00445BAD" w:rsidRDefault="00445BAD" w:rsidP="007D2536">
      <w:pPr>
        <w:pStyle w:val="ListBullet"/>
      </w:pPr>
      <w:r>
        <w:t xml:space="preserve">Chapter presidents are eligible to be ‘Board Observers’ and attend our monthly Board meetings. </w:t>
      </w:r>
      <w:r w:rsidR="0064545F">
        <w:t xml:space="preserve">Each chapter has a chapter page on our website and each chapter president is profiled in our ‘About-us’ section. </w:t>
      </w:r>
    </w:p>
    <w:sectPr w:rsidR="0044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18A08B"/>
    <w:multiLevelType w:val="hybridMultilevel"/>
    <w:tmpl w:val="8777E8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2"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4342C8F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3154DCF4"/>
    <w:lvl w:ilvl="0">
      <w:start w:val="1"/>
      <w:numFmt w:val="bullet"/>
      <w:pStyle w:val="ListBullet2"/>
      <w:lvlText w:val=""/>
      <w:lvlJc w:val="left"/>
      <w:pPr>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DAFFB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916C0"/>
    <w:multiLevelType w:val="multilevel"/>
    <w:tmpl w:val="FCCA9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445360"/>
    <w:multiLevelType w:val="hybridMultilevel"/>
    <w:tmpl w:val="868AF726"/>
    <w:lvl w:ilvl="0" w:tplc="FFFFFFF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637E3B"/>
    <w:multiLevelType w:val="hybridMultilevel"/>
    <w:tmpl w:val="DAE2A24E"/>
    <w:lvl w:ilvl="0" w:tplc="316A37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CB2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A4536">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16E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7AE">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5B5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D8D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6EDDC">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E7B8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2B0212"/>
    <w:multiLevelType w:val="hybridMultilevel"/>
    <w:tmpl w:val="96EC7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E1A3B"/>
    <w:multiLevelType w:val="hybridMultilevel"/>
    <w:tmpl w:val="EF760148"/>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84288"/>
    <w:multiLevelType w:val="hybridMultilevel"/>
    <w:tmpl w:val="498A9042"/>
    <w:lvl w:ilvl="0" w:tplc="A080FAE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C77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41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616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27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5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81A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62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68F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0B313B"/>
    <w:multiLevelType w:val="hybridMultilevel"/>
    <w:tmpl w:val="B254F720"/>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9A083F"/>
    <w:multiLevelType w:val="hybridMultilevel"/>
    <w:tmpl w:val="32D223C6"/>
    <w:lvl w:ilvl="0" w:tplc="2B18B52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CB2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A4536">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16E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7AE">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5B5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D8D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6EDDC">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E7B8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2C060B"/>
    <w:multiLevelType w:val="multilevel"/>
    <w:tmpl w:val="0DB2B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A917DD"/>
    <w:multiLevelType w:val="hybridMultilevel"/>
    <w:tmpl w:val="511612B0"/>
    <w:lvl w:ilvl="0" w:tplc="325205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283DC">
      <w:start w:val="1"/>
      <w:numFmt w:val="lowerLetter"/>
      <w:lvlText w:val="%2"/>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A54C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25C68">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0A102">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046E6">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E1D78">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0973C">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802AA">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22F1CD6"/>
    <w:multiLevelType w:val="hybridMultilevel"/>
    <w:tmpl w:val="0CFC775A"/>
    <w:lvl w:ilvl="0" w:tplc="48BCD6FA">
      <w:start w:val="1"/>
      <w:numFmt w:val="lowerLetter"/>
      <w:lvlText w:val="%1."/>
      <w:lvlJc w:val="left"/>
      <w:pPr>
        <w:ind w:left="720" w:hanging="360"/>
      </w:pPr>
    </w:lvl>
    <w:lvl w:ilvl="1" w:tplc="F55C6D44">
      <w:start w:val="1"/>
      <w:numFmt w:val="lowerLetter"/>
      <w:lvlText w:val="%2."/>
      <w:lvlJc w:val="left"/>
      <w:pPr>
        <w:ind w:left="1440" w:hanging="360"/>
      </w:pPr>
    </w:lvl>
    <w:lvl w:ilvl="2" w:tplc="3BA2301C">
      <w:start w:val="1"/>
      <w:numFmt w:val="lowerRoman"/>
      <w:lvlText w:val="%3."/>
      <w:lvlJc w:val="right"/>
      <w:pPr>
        <w:ind w:left="2160" w:hanging="180"/>
      </w:pPr>
    </w:lvl>
    <w:lvl w:ilvl="3" w:tplc="0AB6594A">
      <w:start w:val="1"/>
      <w:numFmt w:val="decimal"/>
      <w:lvlText w:val="%4."/>
      <w:lvlJc w:val="left"/>
      <w:pPr>
        <w:ind w:left="2880" w:hanging="360"/>
      </w:pPr>
    </w:lvl>
    <w:lvl w:ilvl="4" w:tplc="0282A9EA">
      <w:start w:val="1"/>
      <w:numFmt w:val="lowerLetter"/>
      <w:lvlText w:val="%5."/>
      <w:lvlJc w:val="left"/>
      <w:pPr>
        <w:ind w:left="3600" w:hanging="360"/>
      </w:pPr>
    </w:lvl>
    <w:lvl w:ilvl="5" w:tplc="0E845364">
      <w:start w:val="1"/>
      <w:numFmt w:val="lowerRoman"/>
      <w:lvlText w:val="%6."/>
      <w:lvlJc w:val="right"/>
      <w:pPr>
        <w:ind w:left="4320" w:hanging="180"/>
      </w:pPr>
    </w:lvl>
    <w:lvl w:ilvl="6" w:tplc="AD7E438E">
      <w:start w:val="1"/>
      <w:numFmt w:val="decimal"/>
      <w:lvlText w:val="%7."/>
      <w:lvlJc w:val="left"/>
      <w:pPr>
        <w:ind w:left="5040" w:hanging="360"/>
      </w:pPr>
    </w:lvl>
    <w:lvl w:ilvl="7" w:tplc="07F49E8A">
      <w:start w:val="1"/>
      <w:numFmt w:val="lowerLetter"/>
      <w:lvlText w:val="%8."/>
      <w:lvlJc w:val="left"/>
      <w:pPr>
        <w:ind w:left="5760" w:hanging="360"/>
      </w:pPr>
    </w:lvl>
    <w:lvl w:ilvl="8" w:tplc="AC584B50">
      <w:start w:val="1"/>
      <w:numFmt w:val="lowerRoman"/>
      <w:lvlText w:val="%9."/>
      <w:lvlJc w:val="right"/>
      <w:pPr>
        <w:ind w:left="6480" w:hanging="180"/>
      </w:pPr>
    </w:lvl>
  </w:abstractNum>
  <w:abstractNum w:abstractNumId="31" w15:restartNumberingAfterBreak="0">
    <w:nsid w:val="55A262B1"/>
    <w:multiLevelType w:val="hybridMultilevel"/>
    <w:tmpl w:val="C152EC3C"/>
    <w:lvl w:ilvl="0" w:tplc="73F895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2123A">
      <w:start w:val="1"/>
      <w:numFmt w:val="lowerLetter"/>
      <w:lvlText w:val="%2"/>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82F7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6C3E8">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0EC00">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C7048">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CA1D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43BB4">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4EC5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8F71643"/>
    <w:multiLevelType w:val="hybridMultilevel"/>
    <w:tmpl w:val="959CF0A6"/>
    <w:lvl w:ilvl="0" w:tplc="FFFFFFF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E9337B"/>
    <w:multiLevelType w:val="hybridMultilevel"/>
    <w:tmpl w:val="59A80818"/>
    <w:lvl w:ilvl="0" w:tplc="2B18B52E">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E95684"/>
    <w:multiLevelType w:val="hybridMultilevel"/>
    <w:tmpl w:val="BB64A0BC"/>
    <w:lvl w:ilvl="0" w:tplc="2B18B52E">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A1FB0"/>
    <w:multiLevelType w:val="hybridMultilevel"/>
    <w:tmpl w:val="A270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781C3D"/>
    <w:multiLevelType w:val="hybridMultilevel"/>
    <w:tmpl w:val="25F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E7513E4"/>
    <w:multiLevelType w:val="hybridMultilevel"/>
    <w:tmpl w:val="A47EFD0E"/>
    <w:lvl w:ilvl="0" w:tplc="FFFFFFF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FD84D65"/>
    <w:multiLevelType w:val="hybridMultilevel"/>
    <w:tmpl w:val="0A2A66D6"/>
    <w:lvl w:ilvl="0" w:tplc="34809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74501">
    <w:abstractNumId w:val="30"/>
  </w:num>
  <w:num w:numId="2" w16cid:durableId="1090196381">
    <w:abstractNumId w:val="32"/>
  </w:num>
  <w:num w:numId="3" w16cid:durableId="1661083151">
    <w:abstractNumId w:val="15"/>
  </w:num>
  <w:num w:numId="4" w16cid:durableId="2044472986">
    <w:abstractNumId w:val="11"/>
  </w:num>
  <w:num w:numId="5" w16cid:durableId="2048482580">
    <w:abstractNumId w:val="37"/>
  </w:num>
  <w:num w:numId="6" w16cid:durableId="576785718">
    <w:abstractNumId w:val="17"/>
  </w:num>
  <w:num w:numId="7" w16cid:durableId="1762870645">
    <w:abstractNumId w:val="26"/>
  </w:num>
  <w:num w:numId="8" w16cid:durableId="605115749">
    <w:abstractNumId w:val="29"/>
  </w:num>
  <w:num w:numId="9" w16cid:durableId="1021854373">
    <w:abstractNumId w:val="10"/>
  </w:num>
  <w:num w:numId="10" w16cid:durableId="285740703">
    <w:abstractNumId w:val="8"/>
  </w:num>
  <w:num w:numId="11" w16cid:durableId="357052183">
    <w:abstractNumId w:val="7"/>
  </w:num>
  <w:num w:numId="12" w16cid:durableId="146482586">
    <w:abstractNumId w:val="6"/>
  </w:num>
  <w:num w:numId="13" w16cid:durableId="1010109589">
    <w:abstractNumId w:val="5"/>
  </w:num>
  <w:num w:numId="14" w16cid:durableId="1675838493">
    <w:abstractNumId w:val="9"/>
  </w:num>
  <w:num w:numId="15" w16cid:durableId="1399858757">
    <w:abstractNumId w:val="4"/>
  </w:num>
  <w:num w:numId="16" w16cid:durableId="285048103">
    <w:abstractNumId w:val="3"/>
  </w:num>
  <w:num w:numId="17" w16cid:durableId="834566536">
    <w:abstractNumId w:val="2"/>
  </w:num>
  <w:num w:numId="18" w16cid:durableId="1279794362">
    <w:abstractNumId w:val="1"/>
  </w:num>
  <w:num w:numId="19" w16cid:durableId="961347881">
    <w:abstractNumId w:val="21"/>
  </w:num>
  <w:num w:numId="20" w16cid:durableId="524906671">
    <w:abstractNumId w:val="24"/>
  </w:num>
  <w:num w:numId="21" w16cid:durableId="699282243">
    <w:abstractNumId w:val="33"/>
  </w:num>
  <w:num w:numId="22" w16cid:durableId="1582133489">
    <w:abstractNumId w:val="27"/>
  </w:num>
  <w:num w:numId="23" w16cid:durableId="401178000">
    <w:abstractNumId w:val="13"/>
  </w:num>
  <w:num w:numId="24" w16cid:durableId="1077628104">
    <w:abstractNumId w:val="40"/>
  </w:num>
  <w:num w:numId="25" w16cid:durableId="1857185305">
    <w:abstractNumId w:val="16"/>
  </w:num>
  <w:num w:numId="26" w16cid:durableId="1520317945">
    <w:abstractNumId w:val="31"/>
  </w:num>
  <w:num w:numId="27" w16cid:durableId="642739355">
    <w:abstractNumId w:val="23"/>
  </w:num>
  <w:num w:numId="28" w16cid:durableId="1962956027">
    <w:abstractNumId w:val="36"/>
  </w:num>
  <w:num w:numId="29" w16cid:durableId="1274746139">
    <w:abstractNumId w:val="35"/>
  </w:num>
  <w:num w:numId="30" w16cid:durableId="718431060">
    <w:abstractNumId w:val="42"/>
  </w:num>
  <w:num w:numId="31" w16cid:durableId="2021001373">
    <w:abstractNumId w:val="19"/>
  </w:num>
  <w:num w:numId="32" w16cid:durableId="378940988">
    <w:abstractNumId w:val="18"/>
  </w:num>
  <w:num w:numId="33" w16cid:durableId="1246649144">
    <w:abstractNumId w:val="0"/>
  </w:num>
  <w:num w:numId="34" w16cid:durableId="1579748223">
    <w:abstractNumId w:val="22"/>
  </w:num>
  <w:num w:numId="35" w16cid:durableId="2122265240">
    <w:abstractNumId w:val="14"/>
  </w:num>
  <w:num w:numId="36" w16cid:durableId="562907154">
    <w:abstractNumId w:val="34"/>
  </w:num>
  <w:num w:numId="37" w16cid:durableId="1250769106">
    <w:abstractNumId w:val="38"/>
  </w:num>
  <w:num w:numId="38" w16cid:durableId="1206790554">
    <w:abstractNumId w:val="20"/>
  </w:num>
  <w:num w:numId="39" w16cid:durableId="1024206194">
    <w:abstractNumId w:val="41"/>
  </w:num>
  <w:num w:numId="40" w16cid:durableId="1308392131">
    <w:abstractNumId w:val="28"/>
  </w:num>
  <w:num w:numId="41" w16cid:durableId="1429810925">
    <w:abstractNumId w:val="12"/>
  </w:num>
  <w:num w:numId="42" w16cid:durableId="1767072226">
    <w:abstractNumId w:val="25"/>
  </w:num>
  <w:num w:numId="43" w16cid:durableId="21412657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48"/>
    <w:rsid w:val="00064983"/>
    <w:rsid w:val="000945FB"/>
    <w:rsid w:val="000B3449"/>
    <w:rsid w:val="001232DE"/>
    <w:rsid w:val="00132BDB"/>
    <w:rsid w:val="00151AFB"/>
    <w:rsid w:val="00186FDB"/>
    <w:rsid w:val="001C01E9"/>
    <w:rsid w:val="001F296F"/>
    <w:rsid w:val="00231F3B"/>
    <w:rsid w:val="0024556F"/>
    <w:rsid w:val="0028483C"/>
    <w:rsid w:val="00287A6A"/>
    <w:rsid w:val="0032763C"/>
    <w:rsid w:val="00373733"/>
    <w:rsid w:val="003C719C"/>
    <w:rsid w:val="003E3E78"/>
    <w:rsid w:val="00445BAD"/>
    <w:rsid w:val="004533BB"/>
    <w:rsid w:val="004628C1"/>
    <w:rsid w:val="00496A08"/>
    <w:rsid w:val="004A04D8"/>
    <w:rsid w:val="005251D9"/>
    <w:rsid w:val="00526241"/>
    <w:rsid w:val="00573EFF"/>
    <w:rsid w:val="00612E20"/>
    <w:rsid w:val="00625BC9"/>
    <w:rsid w:val="00626B98"/>
    <w:rsid w:val="00645252"/>
    <w:rsid w:val="0064545F"/>
    <w:rsid w:val="006B3B1E"/>
    <w:rsid w:val="006D3D74"/>
    <w:rsid w:val="006F19F4"/>
    <w:rsid w:val="00711A4F"/>
    <w:rsid w:val="00724BC7"/>
    <w:rsid w:val="00751AB1"/>
    <w:rsid w:val="007B120E"/>
    <w:rsid w:val="007B2F7B"/>
    <w:rsid w:val="007D2536"/>
    <w:rsid w:val="0083569A"/>
    <w:rsid w:val="0088114D"/>
    <w:rsid w:val="00895CD8"/>
    <w:rsid w:val="008A1AFD"/>
    <w:rsid w:val="008C5AF5"/>
    <w:rsid w:val="008C7FD6"/>
    <w:rsid w:val="008D44AF"/>
    <w:rsid w:val="008E555A"/>
    <w:rsid w:val="008F0DD0"/>
    <w:rsid w:val="0095632B"/>
    <w:rsid w:val="00977886"/>
    <w:rsid w:val="009F2A72"/>
    <w:rsid w:val="00A75E7B"/>
    <w:rsid w:val="00A91C57"/>
    <w:rsid w:val="00A9204E"/>
    <w:rsid w:val="00AD1A04"/>
    <w:rsid w:val="00B10C73"/>
    <w:rsid w:val="00B26837"/>
    <w:rsid w:val="00B516C3"/>
    <w:rsid w:val="00B523C8"/>
    <w:rsid w:val="00B639A2"/>
    <w:rsid w:val="00B70441"/>
    <w:rsid w:val="00B8362E"/>
    <w:rsid w:val="00BC10AA"/>
    <w:rsid w:val="00BC174F"/>
    <w:rsid w:val="00BC3990"/>
    <w:rsid w:val="00BD0A27"/>
    <w:rsid w:val="00C007AC"/>
    <w:rsid w:val="00C04899"/>
    <w:rsid w:val="00C05752"/>
    <w:rsid w:val="00C2100B"/>
    <w:rsid w:val="00C40485"/>
    <w:rsid w:val="00C75F8B"/>
    <w:rsid w:val="00C84E08"/>
    <w:rsid w:val="00CC31F5"/>
    <w:rsid w:val="00CF2961"/>
    <w:rsid w:val="00D16A9E"/>
    <w:rsid w:val="00D178A5"/>
    <w:rsid w:val="00D22786"/>
    <w:rsid w:val="00D325F5"/>
    <w:rsid w:val="00D42C08"/>
    <w:rsid w:val="00D9102F"/>
    <w:rsid w:val="00DA44FB"/>
    <w:rsid w:val="00DC25EC"/>
    <w:rsid w:val="00E74C47"/>
    <w:rsid w:val="00EA4824"/>
    <w:rsid w:val="00EC12F5"/>
    <w:rsid w:val="00EC52CE"/>
    <w:rsid w:val="00ED4515"/>
    <w:rsid w:val="00ED6BE6"/>
    <w:rsid w:val="00ED7E40"/>
    <w:rsid w:val="00EE7432"/>
    <w:rsid w:val="00F064FD"/>
    <w:rsid w:val="00F31E76"/>
    <w:rsid w:val="00F8066D"/>
    <w:rsid w:val="00F86148"/>
    <w:rsid w:val="00FC46D3"/>
    <w:rsid w:val="00FD46B7"/>
    <w:rsid w:val="00FF20B1"/>
    <w:rsid w:val="00FF4DDF"/>
    <w:rsid w:val="040E8ECC"/>
    <w:rsid w:val="06326655"/>
    <w:rsid w:val="0681CAF5"/>
    <w:rsid w:val="0791A132"/>
    <w:rsid w:val="092D7193"/>
    <w:rsid w:val="0DE5852C"/>
    <w:rsid w:val="13F9B11F"/>
    <w:rsid w:val="19661C59"/>
    <w:rsid w:val="1A1E2FF3"/>
    <w:rsid w:val="1ACE2AE7"/>
    <w:rsid w:val="1B8925AD"/>
    <w:rsid w:val="1BD328B1"/>
    <w:rsid w:val="1BD457E5"/>
    <w:rsid w:val="1EFD688D"/>
    <w:rsid w:val="2205E696"/>
    <w:rsid w:val="2223E503"/>
    <w:rsid w:val="224A17ED"/>
    <w:rsid w:val="23797444"/>
    <w:rsid w:val="2567E96B"/>
    <w:rsid w:val="2A3868C9"/>
    <w:rsid w:val="305D7DC2"/>
    <w:rsid w:val="365C8234"/>
    <w:rsid w:val="389D6C4F"/>
    <w:rsid w:val="40B94D73"/>
    <w:rsid w:val="4B43236D"/>
    <w:rsid w:val="4D294792"/>
    <w:rsid w:val="4E241675"/>
    <w:rsid w:val="519085C0"/>
    <w:rsid w:val="52493788"/>
    <w:rsid w:val="54D0DD56"/>
    <w:rsid w:val="571CA8AB"/>
    <w:rsid w:val="5B37302F"/>
    <w:rsid w:val="618728A0"/>
    <w:rsid w:val="634A6771"/>
    <w:rsid w:val="64D70B8B"/>
    <w:rsid w:val="663D431A"/>
    <w:rsid w:val="6C4A0597"/>
    <w:rsid w:val="71044E5D"/>
    <w:rsid w:val="711A3723"/>
    <w:rsid w:val="71CD71AE"/>
    <w:rsid w:val="7C4EEE8A"/>
    <w:rsid w:val="7C5AB69E"/>
    <w:rsid w:val="7DE2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58A2"/>
  <w15:chartTrackingRefBased/>
  <w15:docId w15:val="{F16BBEAB-6CB0-497D-A092-02A7B5A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3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C719C"/>
    <w:rPr>
      <w:color w:val="605E5C"/>
      <w:shd w:val="clear" w:color="auto" w:fill="E1DFDD"/>
    </w:rPr>
  </w:style>
  <w:style w:type="paragraph" w:styleId="ListParagraph">
    <w:name w:val="List Paragraph"/>
    <w:basedOn w:val="Normal"/>
    <w:uiPriority w:val="34"/>
    <w:unhideWhenUsed/>
    <w:qFormat/>
    <w:rsid w:val="00711A4F"/>
    <w:pPr>
      <w:ind w:left="720"/>
      <w:contextualSpacing/>
    </w:pPr>
  </w:style>
  <w:style w:type="paragraph" w:customStyle="1" w:styleId="Default">
    <w:name w:val="Default"/>
    <w:rsid w:val="00B523C8"/>
    <w:pPr>
      <w:autoSpaceDE w:val="0"/>
      <w:autoSpaceDN w:val="0"/>
      <w:adjustRightInd w:val="0"/>
    </w:pPr>
    <w:rPr>
      <w:rFonts w:ascii="Times New Roman" w:hAnsi="Times New Roman" w:cs="Times New Roman"/>
      <w:color w:val="000000"/>
      <w:sz w:val="24"/>
      <w:szCs w:val="24"/>
    </w:rPr>
  </w:style>
  <w:style w:type="paragraph" w:styleId="ListBullet2">
    <w:name w:val="List Bullet 2"/>
    <w:basedOn w:val="Normal"/>
    <w:uiPriority w:val="99"/>
    <w:rsid w:val="00ED6BE6"/>
    <w:pPr>
      <w:numPr>
        <w:numId w:val="10"/>
      </w:numPr>
      <w:ind w:left="1080"/>
      <w:contextualSpacing/>
    </w:pPr>
  </w:style>
  <w:style w:type="paragraph" w:styleId="ListBullet">
    <w:name w:val="List Bullet"/>
    <w:basedOn w:val="Normal"/>
    <w:uiPriority w:val="99"/>
    <w:rsid w:val="007D2536"/>
    <w:pPr>
      <w:numPr>
        <w:numId w:val="9"/>
      </w:numPr>
      <w:spacing w:after="60"/>
      <w:ind w:left="720"/>
    </w:pPr>
  </w:style>
  <w:style w:type="paragraph" w:customStyle="1" w:styleId="paragraph">
    <w:name w:val="paragraph"/>
    <w:basedOn w:val="Normal"/>
    <w:rsid w:val="00FF20B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F20B1"/>
  </w:style>
  <w:style w:type="character" w:customStyle="1" w:styleId="eop">
    <w:name w:val="eop"/>
    <w:basedOn w:val="DefaultParagraphFont"/>
    <w:rsid w:val="00FF20B1"/>
  </w:style>
  <w:style w:type="paragraph" w:styleId="Revision">
    <w:name w:val="Revision"/>
    <w:hidden/>
    <w:uiPriority w:val="99"/>
    <w:semiHidden/>
    <w:rsid w:val="001F296F"/>
  </w:style>
  <w:style w:type="paragraph" w:customStyle="1" w:styleId="Indent1">
    <w:name w:val="Indent1"/>
    <w:basedOn w:val="Normal"/>
    <w:qFormat/>
    <w:rsid w:val="007D2536"/>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32014">
      <w:bodyDiv w:val="1"/>
      <w:marLeft w:val="0"/>
      <w:marRight w:val="0"/>
      <w:marTop w:val="0"/>
      <w:marBottom w:val="0"/>
      <w:divBdr>
        <w:top w:val="none" w:sz="0" w:space="0" w:color="auto"/>
        <w:left w:val="none" w:sz="0" w:space="0" w:color="auto"/>
        <w:bottom w:val="none" w:sz="0" w:space="0" w:color="auto"/>
        <w:right w:val="none" w:sz="0" w:space="0" w:color="auto"/>
      </w:divBdr>
      <w:divsChild>
        <w:div w:id="1167860470">
          <w:marLeft w:val="0"/>
          <w:marRight w:val="0"/>
          <w:marTop w:val="0"/>
          <w:marBottom w:val="0"/>
          <w:divBdr>
            <w:top w:val="none" w:sz="0" w:space="0" w:color="auto"/>
            <w:left w:val="none" w:sz="0" w:space="0" w:color="auto"/>
            <w:bottom w:val="none" w:sz="0" w:space="0" w:color="auto"/>
            <w:right w:val="none" w:sz="0" w:space="0" w:color="auto"/>
          </w:divBdr>
        </w:div>
        <w:div w:id="137103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networkus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awnetworkusa.com/practice-team-leads/" TargetMode="External"/><Relationship Id="rId4" Type="http://schemas.openxmlformats.org/officeDocument/2006/relationships/numbering" Target="numbering.xml"/><Relationship Id="rId9" Type="http://schemas.openxmlformats.org/officeDocument/2006/relationships/hyperlink" Target="https://cawnetworkusa.com/jo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71CF13EA-C107-4149-B6EB-F165C0ED75A7%7d\%7b21CE67A9-BDBF-4B0A-B34E-3A0E9820E42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E2795DDEF71448F0CDEB9E30F66D1" ma:contentTypeVersion="13" ma:contentTypeDescription="Create a new document." ma:contentTypeScope="" ma:versionID="89a11fc127595b09c55ad988cf2063c0">
  <xsd:schema xmlns:xsd="http://www.w3.org/2001/XMLSchema" xmlns:xs="http://www.w3.org/2001/XMLSchema" xmlns:p="http://schemas.microsoft.com/office/2006/metadata/properties" xmlns:ns2="68cb30d7-480e-4f2b-9c0c-212f72208c52" xmlns:ns3="62df4a55-45bb-46de-9539-cbc8ead0a0ee" targetNamespace="http://schemas.microsoft.com/office/2006/metadata/properties" ma:root="true" ma:fieldsID="9e7a335926c2e73f8e3fbaa1227e2593" ns2:_="" ns3:_="">
    <xsd:import namespace="68cb30d7-480e-4f2b-9c0c-212f72208c52"/>
    <xsd:import namespace="62df4a55-45bb-46de-9539-cbc8ead0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b30d7-480e-4f2b-9c0c-212f72208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f4a55-45bb-46de-9539-cbc8ead0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2AD40-9760-467A-BC18-F2B2F2521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b30d7-480e-4f2b-9c0c-212f72208c52"/>
    <ds:schemaRef ds:uri="62df4a55-45bb-46de-9539-cbc8ead0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35A6E-7693-43D8-A3D5-449E7D415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C:\Users\user\AppData\Local\Microsoft\Office\16.0\DTS\en-US{71CF13EA-C107-4149-B6EB-F165C0ED75A7}\{21CE67A9-BDBF-4B0A-B34E-3A0E9820E423}tf02786999_win32.dotx</Template>
  <TotalTime>1</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David Powell</cp:lastModifiedBy>
  <cp:revision>2</cp:revision>
  <dcterms:created xsi:type="dcterms:W3CDTF">2022-07-26T14:04:00Z</dcterms:created>
  <dcterms:modified xsi:type="dcterms:W3CDTF">2022-07-26T14:04:00Z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0x010100CB2E2795DDEF71448F0CDEB9E30F66D1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